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4843" w14:textId="77777777" w:rsidR="0053595D" w:rsidRDefault="009E5E71">
      <w:bookmarkStart w:id="0" w:name="_GoBack"/>
      <w:bookmarkEnd w:id="0"/>
      <w:r>
        <w:t>Turf Operations that Assist during COVID-19 Downturn</w:t>
      </w:r>
    </w:p>
    <w:p w14:paraId="13E01F37" w14:textId="77777777" w:rsidR="009E5E71" w:rsidRDefault="009E5E71">
      <w:r>
        <w:t>Fred Yelverton, PhD</w:t>
      </w:r>
    </w:p>
    <w:p w14:paraId="181A3189" w14:textId="77777777" w:rsidR="009E5E71" w:rsidRDefault="009E5E71">
      <w:r>
        <w:t>Professor, North Carolina State University</w:t>
      </w:r>
    </w:p>
    <w:p w14:paraId="3FEB2338" w14:textId="77777777" w:rsidR="009E5E71" w:rsidRDefault="009E5E71"/>
    <w:p w14:paraId="3AB2FC00" w14:textId="77777777" w:rsidR="009E5E71" w:rsidRDefault="00267788">
      <w:r>
        <w:t>The goal of this interim management strategy is to minimize maintenance without causing long-term damage to golf course.  With that in mind, consider the following:</w:t>
      </w:r>
    </w:p>
    <w:p w14:paraId="7F7A71F9" w14:textId="77777777" w:rsidR="00267788" w:rsidRDefault="00267788"/>
    <w:p w14:paraId="177365D4" w14:textId="77777777" w:rsidR="00267788" w:rsidRPr="009A17AE" w:rsidRDefault="009A17AE" w:rsidP="009A17AE">
      <w:pPr>
        <w:rPr>
          <w:b/>
          <w:i/>
          <w:u w:val="single"/>
        </w:rPr>
      </w:pPr>
      <w:r w:rsidRPr="009A17AE">
        <w:rPr>
          <w:b/>
          <w:i/>
          <w:u w:val="single"/>
        </w:rPr>
        <w:t xml:space="preserve">For </w:t>
      </w:r>
      <w:r w:rsidR="00267788" w:rsidRPr="009A17AE">
        <w:rPr>
          <w:b/>
          <w:i/>
          <w:u w:val="single"/>
        </w:rPr>
        <w:t>per</w:t>
      </w:r>
      <w:r w:rsidRPr="009A17AE">
        <w:rPr>
          <w:b/>
          <w:i/>
          <w:u w:val="single"/>
        </w:rPr>
        <w:t xml:space="preserve">manent cool-season golf courses (not </w:t>
      </w:r>
      <w:proofErr w:type="spellStart"/>
      <w:r w:rsidRPr="009A17AE">
        <w:rPr>
          <w:b/>
          <w:i/>
          <w:u w:val="single"/>
        </w:rPr>
        <w:t>overseeded</w:t>
      </w:r>
      <w:proofErr w:type="spellEnd"/>
      <w:r w:rsidRPr="009A17AE">
        <w:rPr>
          <w:b/>
          <w:i/>
          <w:u w:val="single"/>
        </w:rPr>
        <w:t>)</w:t>
      </w:r>
    </w:p>
    <w:p w14:paraId="41163FF8" w14:textId="77777777" w:rsidR="00267788" w:rsidRDefault="00267788" w:rsidP="00267788"/>
    <w:p w14:paraId="0DA0F1A7" w14:textId="76737D4F" w:rsidR="00267788" w:rsidRDefault="009A17AE" w:rsidP="00267788">
      <w:pPr>
        <w:pStyle w:val="ListParagraph"/>
        <w:numPr>
          <w:ilvl w:val="0"/>
          <w:numId w:val="2"/>
        </w:numPr>
      </w:pPr>
      <w:r>
        <w:t xml:space="preserve">Cool-season grasses in </w:t>
      </w:r>
      <w:r w:rsidR="00267788">
        <w:t>during April</w:t>
      </w:r>
      <w:r w:rsidR="00437466">
        <w:t xml:space="preserve"> and May exhibit maximum growth with respect to </w:t>
      </w:r>
      <w:r w:rsidR="00267788">
        <w:t>both foliar and root growth. It is important to protect root growth in spring.  However foliar growth can be successfully reduce</w:t>
      </w:r>
      <w:r>
        <w:t>d without affecting root growth with the appro</w:t>
      </w:r>
      <w:r w:rsidR="00437466">
        <w:t>priate plant growth regulator such as p</w:t>
      </w:r>
      <w:r>
        <w:t xml:space="preserve">aclobutrazol, </w:t>
      </w:r>
      <w:proofErr w:type="spellStart"/>
      <w:r>
        <w:t>trinexapac</w:t>
      </w:r>
      <w:proofErr w:type="spellEnd"/>
      <w:r>
        <w:t xml:space="preserve">, </w:t>
      </w:r>
      <w:proofErr w:type="gramStart"/>
      <w:r>
        <w:t xml:space="preserve">or  </w:t>
      </w:r>
      <w:proofErr w:type="spellStart"/>
      <w:r>
        <w:t>Anuew</w:t>
      </w:r>
      <w:proofErr w:type="spellEnd"/>
      <w:proofErr w:type="gramEnd"/>
      <w:r>
        <w:t>.  These PGRs can effectively reduce foliar growth by 50% generally 10 -14 days after application.  Remember that the “rebound” effect will take place usually around 30 days so make sure a re</w:t>
      </w:r>
      <w:r w:rsidR="00437466">
        <w:t xml:space="preserve">peat </w:t>
      </w:r>
      <w:r>
        <w:t>application is used at the appropriate interval for your particular product.</w:t>
      </w:r>
    </w:p>
    <w:p w14:paraId="72633E00" w14:textId="77777777" w:rsidR="009A17AE" w:rsidRDefault="009A17AE" w:rsidP="009A17AE"/>
    <w:p w14:paraId="644E77E4" w14:textId="77777777" w:rsidR="009A17AE" w:rsidRPr="000E4EC8" w:rsidRDefault="009A17AE" w:rsidP="009A17AE">
      <w:pPr>
        <w:rPr>
          <w:b/>
          <w:i/>
          <w:u w:val="single"/>
        </w:rPr>
      </w:pPr>
      <w:r w:rsidRPr="000E4EC8">
        <w:rPr>
          <w:b/>
          <w:i/>
          <w:u w:val="single"/>
        </w:rPr>
        <w:t xml:space="preserve">For bermudagrass </w:t>
      </w:r>
      <w:proofErr w:type="spellStart"/>
      <w:r w:rsidRPr="000E4EC8">
        <w:rPr>
          <w:b/>
          <w:i/>
          <w:u w:val="single"/>
        </w:rPr>
        <w:t>overseeded</w:t>
      </w:r>
      <w:proofErr w:type="spellEnd"/>
      <w:r w:rsidRPr="000E4EC8">
        <w:rPr>
          <w:b/>
          <w:i/>
          <w:u w:val="single"/>
        </w:rPr>
        <w:t xml:space="preserve"> with perennial ryegrass (not permanent cool-season)</w:t>
      </w:r>
    </w:p>
    <w:p w14:paraId="315A4344" w14:textId="77777777" w:rsidR="009A17AE" w:rsidRDefault="009A17AE" w:rsidP="009A17AE"/>
    <w:p w14:paraId="6ED34E95" w14:textId="77777777" w:rsidR="009A17AE" w:rsidRDefault="009A17AE" w:rsidP="009A17AE">
      <w:pPr>
        <w:pStyle w:val="ListParagraph"/>
        <w:numPr>
          <w:ilvl w:val="0"/>
          <w:numId w:val="2"/>
        </w:numPr>
      </w:pPr>
      <w:r>
        <w:t>Use a plant growth regulator at the full maximum labeled rate and repeat the application at 30 day</w:t>
      </w:r>
      <w:r w:rsidR="009C4778">
        <w:t>s to prevent the rebound effect (as noted above).</w:t>
      </w:r>
    </w:p>
    <w:p w14:paraId="72F87339" w14:textId="77777777" w:rsidR="00F91876" w:rsidRDefault="00F91876" w:rsidP="00F91876">
      <w:pPr>
        <w:pStyle w:val="ListParagraph"/>
        <w:ind w:left="1080"/>
      </w:pPr>
    </w:p>
    <w:p w14:paraId="3B7AA3E3" w14:textId="382A8A80" w:rsidR="009C4778" w:rsidRDefault="009C4778" w:rsidP="009A17AE">
      <w:pPr>
        <w:pStyle w:val="ListParagraph"/>
        <w:numPr>
          <w:ilvl w:val="0"/>
          <w:numId w:val="2"/>
        </w:numPr>
      </w:pPr>
      <w:r>
        <w:t xml:space="preserve">Consider removing the </w:t>
      </w:r>
      <w:proofErr w:type="spellStart"/>
      <w:r>
        <w:t>overseeded</w:t>
      </w:r>
      <w:proofErr w:type="spellEnd"/>
      <w:r>
        <w:t xml:space="preserve"> cool-season grass earlier than normal to reduce spring maintenance.  Many products can be used such as several of the sulfonylurea (SU) herbicides as well as </w:t>
      </w:r>
      <w:proofErr w:type="spellStart"/>
      <w:r>
        <w:t>pronamide</w:t>
      </w:r>
      <w:proofErr w:type="spellEnd"/>
      <w:r>
        <w:t xml:space="preserve"> (</w:t>
      </w:r>
      <w:proofErr w:type="spellStart"/>
      <w:r>
        <w:t>Kerb</w:t>
      </w:r>
      <w:proofErr w:type="spellEnd"/>
      <w:r>
        <w:t xml:space="preserve">) and even older products like metribuzin.  However, the speed at which they remove ryegrass varies with metribuzin being the fastest, followed by SUs and </w:t>
      </w:r>
      <w:proofErr w:type="spellStart"/>
      <w:r>
        <w:t>Kerb</w:t>
      </w:r>
      <w:proofErr w:type="spellEnd"/>
      <w:r>
        <w:t xml:space="preserve"> being the slowest.  </w:t>
      </w:r>
      <w:r w:rsidR="008E04B8">
        <w:t>Also, if the decision is made to tra</w:t>
      </w:r>
      <w:r w:rsidR="000E4EC8">
        <w:t xml:space="preserve">nsition in early to mid-April, </w:t>
      </w:r>
      <w:r w:rsidR="008E04B8">
        <w:t xml:space="preserve">a repeat application will probably be needed.  </w:t>
      </w:r>
      <w:r w:rsidR="000E4EC8">
        <w:t xml:space="preserve">Also keep in mind that bermudagrass is not going to </w:t>
      </w:r>
      <w:r w:rsidR="003438DA">
        <w:t xml:space="preserve">grow very well in April.  From a maintenance standpoint, this is desirable but where </w:t>
      </w:r>
      <w:proofErr w:type="spellStart"/>
      <w:r w:rsidR="003438DA">
        <w:t>overseeded</w:t>
      </w:r>
      <w:proofErr w:type="spellEnd"/>
      <w:r w:rsidR="003438DA">
        <w:t xml:space="preserve">, bermudagrass may be thin.  </w:t>
      </w:r>
    </w:p>
    <w:p w14:paraId="20E10A26" w14:textId="77777777" w:rsidR="000E4EC8" w:rsidRDefault="000E4EC8" w:rsidP="000E4EC8"/>
    <w:p w14:paraId="1998E53F" w14:textId="199F7463" w:rsidR="000E4EC8" w:rsidRDefault="000E4EC8" w:rsidP="000E4EC8">
      <w:pPr>
        <w:rPr>
          <w:b/>
          <w:i/>
          <w:u w:val="single"/>
        </w:rPr>
      </w:pPr>
      <w:r w:rsidRPr="000E4EC8">
        <w:rPr>
          <w:b/>
          <w:i/>
          <w:u w:val="single"/>
        </w:rPr>
        <w:t xml:space="preserve">For bermudagrass not </w:t>
      </w:r>
      <w:proofErr w:type="spellStart"/>
      <w:r w:rsidRPr="000E4EC8">
        <w:rPr>
          <w:b/>
          <w:i/>
          <w:u w:val="single"/>
        </w:rPr>
        <w:t>overseeded</w:t>
      </w:r>
      <w:proofErr w:type="spellEnd"/>
    </w:p>
    <w:p w14:paraId="1540ACEB" w14:textId="77777777" w:rsidR="000E4EC8" w:rsidRDefault="000E4EC8" w:rsidP="000E4EC8">
      <w:pPr>
        <w:rPr>
          <w:b/>
          <w:i/>
          <w:u w:val="single"/>
        </w:rPr>
      </w:pPr>
    </w:p>
    <w:p w14:paraId="6D367AA0" w14:textId="28544516" w:rsidR="000E4EC8" w:rsidRDefault="000E4EC8" w:rsidP="000E4EC8">
      <w:pPr>
        <w:pStyle w:val="ListParagraph"/>
        <w:numPr>
          <w:ilvl w:val="0"/>
          <w:numId w:val="5"/>
        </w:numPr>
      </w:pPr>
      <w:r>
        <w:t>Refrain from using PGRs on bermudagrass and other warm</w:t>
      </w:r>
      <w:r w:rsidR="00437466">
        <w:t>-</w:t>
      </w:r>
      <w:r>
        <w:t xml:space="preserve">season grasses that are not actively growing.  </w:t>
      </w:r>
      <w:r w:rsidR="00F91876">
        <w:t>Typically bermudagrass should not be sprayed with the appropriate PGR until it is close to its full summer growth phase.  This does not normally occur until early June (perhaps a bit earlier on putting greens).</w:t>
      </w:r>
    </w:p>
    <w:p w14:paraId="40695369" w14:textId="77777777" w:rsidR="00F91876" w:rsidRDefault="00F91876" w:rsidP="00F91876">
      <w:pPr>
        <w:pStyle w:val="ListParagraph"/>
      </w:pPr>
    </w:p>
    <w:p w14:paraId="166CC314" w14:textId="698FC8B0" w:rsidR="00F91876" w:rsidRDefault="00437466" w:rsidP="000E4EC8">
      <w:pPr>
        <w:pStyle w:val="ListParagraph"/>
        <w:numPr>
          <w:ilvl w:val="0"/>
          <w:numId w:val="5"/>
        </w:numPr>
      </w:pPr>
      <w:r>
        <w:t>Refrain from over-fertilizing warm-</w:t>
      </w:r>
      <w:r w:rsidR="00F91876">
        <w:t xml:space="preserve">season grasses during the green-up phase.  Use a moderate rate </w:t>
      </w:r>
      <w:r>
        <w:t xml:space="preserve">of fertilizer </w:t>
      </w:r>
      <w:r w:rsidR="00F91876">
        <w:t xml:space="preserve">and </w:t>
      </w:r>
      <w:r>
        <w:t xml:space="preserve">refrain from </w:t>
      </w:r>
      <w:r w:rsidR="00F91876">
        <w:t xml:space="preserve">other maintenance </w:t>
      </w:r>
      <w:r>
        <w:lastRenderedPageBreak/>
        <w:t>practices that</w:t>
      </w:r>
      <w:r w:rsidR="00F91876">
        <w:t xml:space="preserve"> promote rapid growth.</w:t>
      </w:r>
      <w:r w:rsidR="008027C1">
        <w:t xml:space="preserve">  This is includes moderate irrigation, etc. </w:t>
      </w:r>
    </w:p>
    <w:p w14:paraId="6C70626E" w14:textId="77777777" w:rsidR="008027C1" w:rsidRDefault="008027C1" w:rsidP="008027C1"/>
    <w:p w14:paraId="4CBC3CAC" w14:textId="6B2162A0" w:rsidR="008027C1" w:rsidRDefault="008027C1" w:rsidP="000E4EC8">
      <w:pPr>
        <w:pStyle w:val="ListParagraph"/>
        <w:numPr>
          <w:ilvl w:val="0"/>
          <w:numId w:val="5"/>
        </w:numPr>
      </w:pPr>
      <w:r>
        <w:t>Where possible, increase mowing heights to reduce growth rates.  This will also reduce turfgrass stress and increase competitiveness against pests.</w:t>
      </w:r>
    </w:p>
    <w:p w14:paraId="7AD192FA" w14:textId="77777777" w:rsidR="008027C1" w:rsidRDefault="008027C1" w:rsidP="008027C1"/>
    <w:p w14:paraId="7205FF55" w14:textId="576EE59C" w:rsidR="008027C1" w:rsidRDefault="00585EB7" w:rsidP="008027C1">
      <w:pPr>
        <w:rPr>
          <w:b/>
          <w:i/>
          <w:u w:val="single"/>
        </w:rPr>
      </w:pPr>
      <w:r w:rsidRPr="006A37CE">
        <w:rPr>
          <w:b/>
          <w:i/>
          <w:u w:val="single"/>
        </w:rPr>
        <w:t>Other cultural practices</w:t>
      </w:r>
    </w:p>
    <w:p w14:paraId="14C867EB" w14:textId="77777777" w:rsidR="006A37CE" w:rsidRDefault="006A37CE" w:rsidP="008027C1"/>
    <w:p w14:paraId="6747691A" w14:textId="685F76D2" w:rsidR="006A37CE" w:rsidRPr="006A37CE" w:rsidRDefault="006A37CE" w:rsidP="006A37CE">
      <w:pPr>
        <w:pStyle w:val="ListParagraph"/>
        <w:numPr>
          <w:ilvl w:val="0"/>
          <w:numId w:val="6"/>
        </w:numPr>
      </w:pPr>
      <w:r>
        <w:t>Stick with the fundamentals and stay away from the fine details.  For instance, aerification should proceed as this is a fundamental practice that will offer rewards once the courses open back up.  Fine details such as edging can be postponed.</w:t>
      </w:r>
    </w:p>
    <w:sectPr w:rsidR="006A37CE" w:rsidRPr="006A37CE" w:rsidSect="006F41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C4F"/>
    <w:multiLevelType w:val="hybridMultilevel"/>
    <w:tmpl w:val="559CB8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715CF"/>
    <w:multiLevelType w:val="hybridMultilevel"/>
    <w:tmpl w:val="A6349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538"/>
    <w:multiLevelType w:val="hybridMultilevel"/>
    <w:tmpl w:val="9A58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1266"/>
    <w:multiLevelType w:val="hybridMultilevel"/>
    <w:tmpl w:val="9A5A1B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0A70FC"/>
    <w:multiLevelType w:val="hybridMultilevel"/>
    <w:tmpl w:val="A052F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3677F"/>
    <w:multiLevelType w:val="hybridMultilevel"/>
    <w:tmpl w:val="7D243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E71"/>
    <w:rsid w:val="00094E23"/>
    <w:rsid w:val="000E4EC8"/>
    <w:rsid w:val="00267788"/>
    <w:rsid w:val="003438DA"/>
    <w:rsid w:val="00437466"/>
    <w:rsid w:val="0053595D"/>
    <w:rsid w:val="00585EB7"/>
    <w:rsid w:val="006A37CE"/>
    <w:rsid w:val="006F4182"/>
    <w:rsid w:val="008027C1"/>
    <w:rsid w:val="008E04B8"/>
    <w:rsid w:val="009A17AE"/>
    <w:rsid w:val="009C4778"/>
    <w:rsid w:val="009E5E71"/>
    <w:rsid w:val="00B87A5C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B57E3"/>
  <w14:defaultImageDpi w14:val="300"/>
  <w15:docId w15:val="{131A80FE-9163-4CB4-B81F-AF8FA62B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4</DocSecurity>
  <Lines>20</Lines>
  <Paragraphs>5</Paragraphs>
  <ScaleCrop>false</ScaleCrop>
  <Company>NCSU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Yelverton</dc:creator>
  <cp:keywords/>
  <dc:description/>
  <cp:lastModifiedBy>Angela Hartmann</cp:lastModifiedBy>
  <cp:revision>2</cp:revision>
  <cp:lastPrinted>2020-04-02T15:42:00Z</cp:lastPrinted>
  <dcterms:created xsi:type="dcterms:W3CDTF">2020-04-07T18:53:00Z</dcterms:created>
  <dcterms:modified xsi:type="dcterms:W3CDTF">2020-04-07T18:53:00Z</dcterms:modified>
</cp:coreProperties>
</file>